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b/>
          <w:bCs/>
          <w:kern w:val="0"/>
          <w:sz w:val="32"/>
          <w:szCs w:val="32"/>
          <w:lang w:val="en-US" w:eastAsia="zh-CN"/>
        </w:rPr>
        <w:t>烟台大学文经学院关于招募烟台市高端赛会志愿者的通知</w:t>
      </w:r>
      <w:r>
        <w:rPr>
          <w:rFonts w:ascii="宋体" w:cs="宋体" w:eastAsia="宋体" w:hAnsi="宋体"/>
          <w:b/>
          <w:bCs/>
          <w:kern w:val="0"/>
          <w:sz w:val="44"/>
          <w:szCs w:val="44"/>
          <w:lang w:val="en-US" w:eastAsia="zh-CN"/>
        </w:rPr>
        <w:br/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各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班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: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为推动烟台市青年志愿服务组织化、专业化建设，进一步加强对全市高级别展会赛事的服务能力和水平，着力打造一支形象突出、素质过硬、相对稳定的专业化志愿服务队伍，经烟台团市委研究，决定成立烟台市高端赛会志愿服务队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本服务队是一支由在校优秀大学生所组成的具有高水平、高素质的市级大型志愿服务队。服务队将紧紧围绕烟台国际葡萄酒博览会、世界老年旅游大会、国际马拉松赛、烟台国际果蔬农业博览会等在烟台地区举办的重要展会赛事，立足自身优势特点，提供诸如外语翻译、医疗救护、商务礼仪、运动健康等相关专业的志愿服务，体现烟台高水平高规格的办会标准，对内提升青年志愿服务专业化水平，对外展示良好的烟台青年风采和城市形象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本次招募计划烟台大学文经学院，视具体情况，招收30-40名正式成员和一定数量的后备成员，学院团委和团市委将对志愿者进行选拔、管理和考评，组织教育培训课程，健全保障体系。招募要求具体如下: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1.五官端正，身体健康,形象良好，热情大方。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2.责任感强、态度端正、敢于担当、可正确处理学习和工作关系。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3.善于学习，谦虚谨慎。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报名方式:请认真填写《烟台市高端赛会志愿者信息采集表》(见附表)。.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各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班</w:t>
      </w:r>
      <w:bookmarkStart w:id="0" w:name="_GoBack"/>
      <w:bookmarkEnd w:id="0"/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于3月20日前发送至邮箱。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联系人: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温少斐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jc w:val="left"/>
        <w:textAlignment w:val="auto"/>
        <w:rPr>
          <w:b/>
          <w:bCs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联系电话: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05356915183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电子邮箱: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371912129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t>@qq.com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ascii="宋体" w:cs="宋体" w:eastAsia="宋体" w:hAnsi="宋体" w:hint="eastAsia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cs="宋体" w:eastAsia="宋体" w:hAnsi="宋体"/>
          <w:b/>
          <w:bCs/>
          <w:kern w:val="0"/>
          <w:sz w:val="24"/>
          <w:szCs w:val="24"/>
          <w:lang w:val="en-US" w:eastAsia="zh-CN"/>
        </w:rPr>
        <w:t>烟台大学文经学院团委</w:t>
      </w:r>
      <w:r>
        <w:rPr>
          <w:rFonts w:ascii="宋体" w:cs="宋体" w:eastAsia="宋体" w:hAnsi="宋体"/>
          <w:b/>
          <w:bCs/>
          <w:kern w:val="0"/>
          <w:sz w:val="24"/>
          <w:szCs w:val="24"/>
          <w:lang w:val="en-US" w:eastAsia="zh-CN"/>
        </w:rPr>
        <w:br/>
      </w:r>
      <w:r>
        <w:rPr>
          <w:rFonts w:ascii="宋体" w:cs="宋体" w:eastAsia="宋体" w:hAnsi="宋体" w:hint="eastAsia"/>
          <w:b/>
          <w:bCs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ascii="宋体" w:cs="宋体" w:eastAsia="宋体" w:hAnsi="宋体"/>
          <w:b/>
          <w:bCs/>
          <w:kern w:val="0"/>
          <w:sz w:val="24"/>
          <w:szCs w:val="24"/>
          <w:lang w:val="en-US" w:eastAsia="zh-CN"/>
        </w:rPr>
        <w:t>2019年3月18日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62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557</Words>
  <Pages>1</Pages>
  <Characters>596</Characters>
  <Application>WPS Office</Application>
  <DocSecurity>0</DocSecurity>
  <Paragraphs>4</Paragraphs>
  <ScaleCrop>false</ScaleCrop>
  <LinksUpToDate>false</LinksUpToDate>
  <CharactersWithSpaces>751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2019-03-18T10:08:00Z</dcterms:created>
  <dc:creator>hp</dc:creator>
  <lastModifiedBy>vivo X21i</lastModifiedBy>
  <dcterms:modified xsi:type="dcterms:W3CDTF">2019-03-18T10:31:21Z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