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BD" w:rsidRDefault="009452BD" w:rsidP="00CA7DD8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3"/>
        <w:rPr>
          <w:rFonts w:ascii="宋体" w:cs="宋体"/>
          <w:b/>
          <w:bCs/>
          <w:kern w:val="0"/>
          <w:sz w:val="32"/>
          <w:szCs w:val="32"/>
        </w:rPr>
      </w:pPr>
      <w:r w:rsidRPr="00902E13">
        <w:rPr>
          <w:rFonts w:ascii="宋体" w:hAnsi="宋体" w:cs="宋体" w:hint="eastAsia"/>
          <w:b/>
          <w:bCs/>
          <w:kern w:val="0"/>
          <w:sz w:val="32"/>
          <w:szCs w:val="32"/>
        </w:rPr>
        <w:t>外语系教学常规管理制度</w:t>
      </w:r>
    </w:p>
    <w:p w:rsidR="009452BD" w:rsidRPr="00902E13" w:rsidRDefault="009452BD" w:rsidP="00CA7DD8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3"/>
        <w:rPr>
          <w:rFonts w:ascii="宋体" w:cs="宋体"/>
          <w:b/>
          <w:bCs/>
          <w:kern w:val="0"/>
          <w:sz w:val="32"/>
          <w:szCs w:val="32"/>
        </w:rPr>
      </w:pP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cs="宋体"/>
          <w:kern w:val="0"/>
          <w:sz w:val="24"/>
          <w:szCs w:val="24"/>
        </w:rPr>
        <w:t>  </w:t>
      </w:r>
      <w:r w:rsidRPr="00902E13">
        <w:rPr>
          <w:rFonts w:ascii="宋体" w:cs="宋体"/>
          <w:kern w:val="0"/>
          <w:sz w:val="24"/>
          <w:szCs w:val="24"/>
        </w:rPr>
        <w:t xml:space="preserve">  </w:t>
      </w:r>
      <w:r w:rsidRPr="00902E13">
        <w:rPr>
          <w:rFonts w:ascii="宋体" w:hAnsi="宋体" w:cs="宋体" w:hint="eastAsia"/>
          <w:kern w:val="0"/>
          <w:sz w:val="24"/>
          <w:szCs w:val="24"/>
        </w:rPr>
        <w:t>为了进一步加强教学管理，提高我系</w:t>
      </w:r>
      <w:hyperlink r:id="rId4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教育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教学质量，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</w:t>
      </w:r>
      <w:r w:rsidRPr="00902E13">
        <w:rPr>
          <w:rFonts w:ascii="宋体" w:hAnsi="宋体" w:cs="宋体" w:hint="eastAsia"/>
          <w:kern w:val="0"/>
          <w:sz w:val="24"/>
          <w:szCs w:val="24"/>
        </w:rPr>
        <w:t>特制订外语系常规管理制度：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一、认真备课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 xml:space="preserve">    </w:t>
      </w:r>
      <w:r w:rsidRPr="00902E13">
        <w:rPr>
          <w:rFonts w:ascii="宋体" w:hAnsi="宋体" w:cs="宋体" w:hint="eastAsia"/>
          <w:kern w:val="0"/>
          <w:sz w:val="24"/>
          <w:szCs w:val="24"/>
        </w:rPr>
        <w:t>备好课是上好课的前提，教师要重视备课工作，认真钻研大纲（课程标准）、教材，结合学生实际，编制教学目标，设计教学过程，确定教学方法，选择教学辅助手段，做到目标明确，重点突出，教材处理恰当，</w:t>
      </w:r>
      <w:hyperlink r:id="rId5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教案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设计层次清楚，重视学法，教师做到超周备课，各学科备课组坚持每两周一次的集体备课制度，讲究备课实效。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备课的基本要求：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1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认真钻研大纲（课程标准）和教材。大纲（课程标准）是教学的基本依据，教师应认真学习领会大纲（课程标准），深入钻研教材，把握教材重、难点，明确教学目的、教学原则以及各年级各学科的教学要求和任务，整体把握教学内容之间的联系和衔接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2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．深入了解学生。了解所教学生的“双基”掌握情况、缺漏所在、心理特点，以便因材施教，提高教学的实效性。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3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．认真编写</w:t>
      </w:r>
      <w:hyperlink r:id="rId6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教案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。</w:t>
      </w:r>
      <w:hyperlink r:id="rId7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教案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是教师统筹规划教学活动的设计方案，其内容应包教学内容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( </w:t>
      </w:r>
      <w:r w:rsidRPr="00902E13">
        <w:rPr>
          <w:rFonts w:ascii="宋体" w:hAnsi="宋体" w:cs="宋体" w:hint="eastAsia"/>
          <w:kern w:val="0"/>
          <w:sz w:val="24"/>
          <w:szCs w:val="24"/>
        </w:rPr>
        <w:t>或课题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) </w:t>
      </w:r>
      <w:r w:rsidRPr="00902E13">
        <w:rPr>
          <w:rFonts w:ascii="宋体" w:hAnsi="宋体" w:cs="宋体" w:hint="eastAsia"/>
          <w:kern w:val="0"/>
          <w:sz w:val="24"/>
          <w:szCs w:val="24"/>
        </w:rPr>
        <w:t>、教学目的要求、教学重难点、教具学具准备、课时分配、授课时间、教学过程、板书设计、作业设计、教学后记等。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 xml:space="preserve"> 4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．认真写好教学后记。教学后记重点写教学过程的得与失，教后的体会与认识，以及对教学效果的自我评价和原因分析，把改进措施以及对某些问题的看法与体会写于</w:t>
      </w:r>
      <w:hyperlink r:id="rId8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教案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后，以积累经验、提高教学水平。</w:t>
      </w:r>
      <w:r w:rsidRPr="00902E13">
        <w:rPr>
          <w:rFonts w:ascii="宋体" w:hAnsi="宋体" w:cs="宋体"/>
          <w:kern w:val="0"/>
          <w:sz w:val="24"/>
          <w:szCs w:val="24"/>
        </w:rPr>
        <w:t>35</w:t>
      </w:r>
      <w:r w:rsidRPr="00902E13">
        <w:rPr>
          <w:rFonts w:ascii="宋体" w:hAnsi="宋体" w:cs="宋体" w:hint="eastAsia"/>
          <w:kern w:val="0"/>
          <w:sz w:val="24"/>
          <w:szCs w:val="24"/>
        </w:rPr>
        <w:t>岁以下的教师每周不少于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1 </w:t>
      </w:r>
      <w:r w:rsidRPr="00902E13">
        <w:rPr>
          <w:rFonts w:ascii="宋体" w:hAnsi="宋体" w:cs="宋体" w:hint="eastAsia"/>
          <w:kern w:val="0"/>
          <w:sz w:val="24"/>
          <w:szCs w:val="24"/>
        </w:rPr>
        <w:t>篇教学后记。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5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．坚持每两周一次的集体备课。做到“三定”：定时间，定内容，定主讲人；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</w:t>
      </w:r>
      <w:r w:rsidRPr="00902E13">
        <w:rPr>
          <w:rFonts w:ascii="宋体" w:hAnsi="宋体" w:cs="宋体" w:hint="eastAsia"/>
          <w:kern w:val="0"/>
          <w:sz w:val="24"/>
          <w:szCs w:val="24"/>
        </w:rPr>
        <w:t>“五备”：备大纲（课程标准）、备教材、备教法、备学法、备训练，重点研究本学科教与学的改革与创新。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二、认真上课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 xml:space="preserve">    </w:t>
      </w:r>
      <w:r w:rsidRPr="00902E13">
        <w:rPr>
          <w:rFonts w:ascii="宋体" w:hAnsi="宋体" w:cs="宋体" w:hint="eastAsia"/>
          <w:kern w:val="0"/>
          <w:sz w:val="24"/>
          <w:szCs w:val="24"/>
        </w:rPr>
        <w:t>课堂教学是提高教学质量的中心环节，是实施素质</w:t>
      </w:r>
      <w:hyperlink r:id="rId9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教育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的主阵地。教师要牢固树立“以学生发展为本”的思想，优化教学方法和教学手段，努力提高课堂教学效率。面向全体，因材施教，积极实行启发式、讨论式教学，开展研究性学习和合作学习，引导学生质疑、调查、探究，努力构建自主、合作、探究的课堂教学模式，培养学生创新精神和实践能力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上课的基本要求：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1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．上课有</w:t>
      </w:r>
      <w:hyperlink r:id="rId10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教案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，认真作好课前准备，遵守学校教学常规，准时进入课堂。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2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．衣着整洁大方、教态亲切，不穿背心、拖鞋，不坐着上课。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3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．语言文明、规范、使用普通话教学。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4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．不得提前下课，不准拖堂。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5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．关心爱护学生，不讽刺、挖苦、体罚和变相体罚学生，不剥夺学生的上课时间，依法保障学生受</w:t>
      </w:r>
      <w:hyperlink r:id="rId11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教育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的权利。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6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．体育活动、实验、综合实践等课，要严密组织、加强指导、保障学生安全。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7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．不带移动通信工具进课堂，上课时不使用移动通信工具。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8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．上课时间，不会客，不擅自离开课堂，不做与本节课无关的事。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9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．严格按课表上课，不私自调课、占课，因病因事调课需经系主任或副主任同意并做好登记。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三、认真辅导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 xml:space="preserve">    </w:t>
      </w:r>
      <w:r w:rsidRPr="00902E13">
        <w:rPr>
          <w:rFonts w:ascii="宋体" w:hAnsi="宋体" w:cs="宋体" w:hint="eastAsia"/>
          <w:kern w:val="0"/>
          <w:sz w:val="24"/>
          <w:szCs w:val="24"/>
        </w:rPr>
        <w:t>辅导是教学的补充和重要环节，是因材施教，提高教学质量的途径之一，教师要重视学生学习过程和学习方法的辅导工作。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要求做到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: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1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．认真拟定优生、后进生辅导</w:t>
      </w:r>
      <w:hyperlink r:id="rId12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计划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，并做好辅导记载和成绩跟踪。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2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．平时对学生提出的疑问要及时耐心地给予指导和帮助。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3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．根据不同对象确定不同辅导内容，采取不同的辅导措施，对后进生要热情关怀、重点辅导，对优等生要加强培养，发展其特长。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4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．结合学生实际情况，实施分类辅导，使后进生的成绩有明显进步，使优等生的爱好特长得到发展。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四、精心布置和认真批改作业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cs="宋体"/>
          <w:kern w:val="0"/>
          <w:sz w:val="24"/>
          <w:szCs w:val="24"/>
        </w:rPr>
        <w:t> 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 </w:t>
      </w:r>
      <w:r w:rsidRPr="00902E13">
        <w:rPr>
          <w:rFonts w:ascii="宋体" w:hAnsi="宋体" w:cs="宋体" w:hint="eastAsia"/>
          <w:kern w:val="0"/>
          <w:sz w:val="24"/>
          <w:szCs w:val="24"/>
        </w:rPr>
        <w:t>教师要根据教材内容，精心设计课堂和课外作业，既有统一要求，又能体现因材施教，既不加重学生负担，又能保证练习质量。教师要认真批改作业，重视作业的讲评，切实为改进教学和提高质量服务。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布置和批改作业的基本要求：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1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．作业的形式要多样，可分口头、书面、思考、实验、操作、制作、测量、观察、调查等，中高年级学生适当布置一些课外阅读作业，力求能开拓学生知识面，启发学生思维、培养学生能力。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2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．作业的内容要精选，份量适当，难易适度，并具有层次性、思考性、应用性、开放性。严格按照上级规定，控制作业总量，既不加重学生负担，又能保证练习质量。课堂作业必须当堂完成。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3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．作业的规格要统一，严格要求学生认真、按时、独立完成作业，做到书写工整、格式规范、步骤清楚、书面整洁。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4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．批改作业要及时、认真、细致、不漏批错批。当天的作业当天批改，作文必须在下次习作前批改结束，作文批改要有总批和眉批，批语要有针对性、指导性，字迹要工整。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5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．重视作业的讲评，对学生作业中出现的主要问题，要及时讲评和纠正。对好的作业要予以表扬，同时督促学生订正错误，对无力订正的学生应进行面批。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五、认真进行考核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1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．全期只进行一次期终检测，时间不超过国家规定的标准。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2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．单元测试随堂进行，综合性检查每次不超过</w:t>
      </w:r>
      <w:r w:rsidRPr="00902E13">
        <w:rPr>
          <w:rFonts w:ascii="宋体" w:hAnsi="宋体" w:cs="宋体"/>
          <w:kern w:val="0"/>
          <w:sz w:val="24"/>
          <w:szCs w:val="24"/>
        </w:rPr>
        <w:t>90</w:t>
      </w:r>
      <w:r w:rsidRPr="00902E13"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3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．严肃考试纪律，学生诚信考试，杜绝作弊现象。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4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．评分标准客观、统一，阅卷做到公正、公平、合理，及时做好成绩统计，成绩评定继续实行等级制。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5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．鼓励和引导学生自我评价，注重评价主体的多元化和对学生学习和发展过程的评价，各班建立学生成长记录袋。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6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．做好学生综合性评价工作，以道德品质、公民素养、学习能力、交流与合作、运动与健康、审美与表现等六个方面的基础发展目标为依据，全面反应学生的发展状况。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7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．学期检测结束后，教师及时填写试卷分析，学校定期进行教学质量分析。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 w:hint="eastAsia"/>
          <w:kern w:val="0"/>
          <w:sz w:val="24"/>
          <w:szCs w:val="24"/>
        </w:rPr>
        <w:t>六、认真组织开展课外活动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1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．开展课外活动要做到四落实</w:t>
      </w:r>
      <w:r w:rsidRPr="00902E13">
        <w:rPr>
          <w:rFonts w:ascii="宋体" w:hAnsi="宋体" w:cs="宋体"/>
          <w:kern w:val="0"/>
          <w:sz w:val="24"/>
          <w:szCs w:val="24"/>
        </w:rPr>
        <w:t xml:space="preserve"> :  </w:t>
      </w:r>
      <w:hyperlink r:id="rId13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计划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落实、人员落实、内容落实、时间落实。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2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．成立形式多样的课外兴趣小组，开设作文、奥数、音乐、体育、美术、科技创新六个以上项目的课外兴趣小组活动。各兴趣小组要结合学科特点，制订</w:t>
      </w:r>
      <w:hyperlink r:id="rId14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计划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，明确目标，落实措施，使全体学生的兴趣、爱好得到发展。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3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．课外活动要按</w:t>
      </w:r>
      <w:hyperlink r:id="rId15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计划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认真组织。保证活动时间，活动内容丰富多彩，形式活泼多样，富有吸引力，确保活动质量，力争出成果。</w:t>
      </w:r>
    </w:p>
    <w:p w:rsidR="009452BD" w:rsidRPr="00902E13" w:rsidRDefault="009452BD" w:rsidP="00902E1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02E13">
        <w:rPr>
          <w:rFonts w:ascii="宋体" w:hAnsi="宋体" w:cs="宋体"/>
          <w:kern w:val="0"/>
          <w:sz w:val="24"/>
          <w:szCs w:val="24"/>
        </w:rPr>
        <w:t>4</w:t>
      </w:r>
      <w:r w:rsidRPr="00902E13">
        <w:rPr>
          <w:rFonts w:ascii="宋体" w:hAnsi="宋体" w:cs="宋体" w:hint="eastAsia"/>
          <w:kern w:val="0"/>
          <w:sz w:val="24"/>
          <w:szCs w:val="24"/>
        </w:rPr>
        <w:t>．每次活动要作好记录，包括辅导内容、方法、效果等，注意积累资料，期末认真</w:t>
      </w:r>
      <w:hyperlink r:id="rId16" w:history="1">
        <w:r w:rsidRPr="00902E13">
          <w:rPr>
            <w:rFonts w:ascii="宋体" w:hAnsi="宋体" w:cs="宋体" w:hint="eastAsia"/>
            <w:kern w:val="0"/>
            <w:sz w:val="24"/>
            <w:szCs w:val="24"/>
          </w:rPr>
          <w:t>总结</w:t>
        </w:r>
      </w:hyperlink>
      <w:r w:rsidRPr="00902E13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452BD" w:rsidRPr="00902E13" w:rsidRDefault="009452BD" w:rsidP="00902E13">
      <w:pPr>
        <w:spacing w:line="360" w:lineRule="auto"/>
        <w:ind w:right="480"/>
        <w:jc w:val="right"/>
        <w:rPr>
          <w:rFonts w:ascii="宋体"/>
          <w:sz w:val="24"/>
          <w:szCs w:val="24"/>
        </w:rPr>
      </w:pPr>
      <w:r w:rsidRPr="00902E13">
        <w:rPr>
          <w:rFonts w:ascii="宋体" w:hAnsi="宋体" w:hint="eastAsia"/>
          <w:sz w:val="24"/>
          <w:szCs w:val="24"/>
        </w:rPr>
        <w:t>外语系</w:t>
      </w:r>
    </w:p>
    <w:p w:rsidR="009452BD" w:rsidRPr="00902E13" w:rsidRDefault="009452BD" w:rsidP="00902E13">
      <w:pPr>
        <w:spacing w:line="360" w:lineRule="auto"/>
        <w:jc w:val="right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15"/>
        </w:smartTagPr>
        <w:r w:rsidRPr="00902E13">
          <w:rPr>
            <w:rFonts w:ascii="宋体" w:hAnsi="宋体"/>
            <w:sz w:val="24"/>
            <w:szCs w:val="24"/>
          </w:rPr>
          <w:t>2015</w:t>
        </w:r>
        <w:r w:rsidRPr="00902E13">
          <w:rPr>
            <w:rFonts w:ascii="宋体" w:hAnsi="宋体" w:hint="eastAsia"/>
            <w:sz w:val="24"/>
            <w:szCs w:val="24"/>
          </w:rPr>
          <w:t>年</w:t>
        </w:r>
        <w:r w:rsidRPr="00902E13">
          <w:rPr>
            <w:rFonts w:ascii="宋体" w:hAnsi="宋体"/>
            <w:sz w:val="24"/>
            <w:szCs w:val="24"/>
          </w:rPr>
          <w:t>12</w:t>
        </w:r>
        <w:r w:rsidRPr="00902E13">
          <w:rPr>
            <w:rFonts w:ascii="宋体" w:hAnsi="宋体" w:hint="eastAsia"/>
            <w:sz w:val="24"/>
            <w:szCs w:val="24"/>
          </w:rPr>
          <w:t>月</w:t>
        </w:r>
        <w:r w:rsidRPr="00902E13">
          <w:rPr>
            <w:rFonts w:ascii="宋体" w:hAnsi="宋体"/>
            <w:sz w:val="24"/>
            <w:szCs w:val="24"/>
          </w:rPr>
          <w:t>11</w:t>
        </w:r>
        <w:r w:rsidRPr="00902E13">
          <w:rPr>
            <w:rFonts w:ascii="宋体" w:hAnsi="宋体" w:hint="eastAsia"/>
            <w:sz w:val="24"/>
            <w:szCs w:val="24"/>
          </w:rPr>
          <w:t>日</w:t>
        </w:r>
      </w:smartTag>
    </w:p>
    <w:sectPr w:rsidR="009452BD" w:rsidRPr="00902E13" w:rsidSect="0027752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DD8"/>
    <w:rsid w:val="002624F1"/>
    <w:rsid w:val="00277524"/>
    <w:rsid w:val="002F2653"/>
    <w:rsid w:val="0044616D"/>
    <w:rsid w:val="00604975"/>
    <w:rsid w:val="006A1CCC"/>
    <w:rsid w:val="0079242C"/>
    <w:rsid w:val="00902E13"/>
    <w:rsid w:val="009452BD"/>
    <w:rsid w:val="00A26121"/>
    <w:rsid w:val="00BF5B58"/>
    <w:rsid w:val="00CA7DD8"/>
    <w:rsid w:val="00FE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58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9"/>
    <w:qFormat/>
    <w:rsid w:val="00CA7DD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A7DD8"/>
    <w:rPr>
      <w:rFonts w:ascii="宋体" w:eastAsia="宋体" w:hAnsi="宋体" w:cs="宋体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rsid w:val="00CA7D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A7D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A7D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edu.net/Lesson/" TargetMode="External"/><Relationship Id="rId13" Type="http://schemas.openxmlformats.org/officeDocument/2006/relationships/hyperlink" Target="http://j.3edu.n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edu.net/Lesson/" TargetMode="External"/><Relationship Id="rId12" Type="http://schemas.openxmlformats.org/officeDocument/2006/relationships/hyperlink" Target="http://j.3edu.ne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.3edu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3edu.net/Lesson/" TargetMode="External"/><Relationship Id="rId11" Type="http://schemas.openxmlformats.org/officeDocument/2006/relationships/hyperlink" Target="http://www.3edu.net/" TargetMode="External"/><Relationship Id="rId5" Type="http://schemas.openxmlformats.org/officeDocument/2006/relationships/hyperlink" Target="http://www.3edu.net/Lesson/" TargetMode="External"/><Relationship Id="rId15" Type="http://schemas.openxmlformats.org/officeDocument/2006/relationships/hyperlink" Target="http://j.3edu.net/" TargetMode="External"/><Relationship Id="rId10" Type="http://schemas.openxmlformats.org/officeDocument/2006/relationships/hyperlink" Target="http://www.3edu.net/Lesson/" TargetMode="External"/><Relationship Id="rId4" Type="http://schemas.openxmlformats.org/officeDocument/2006/relationships/hyperlink" Target="http://www.3edu.net/" TargetMode="External"/><Relationship Id="rId9" Type="http://schemas.openxmlformats.org/officeDocument/2006/relationships/hyperlink" Target="http://www.3edu.net/" TargetMode="External"/><Relationship Id="rId14" Type="http://schemas.openxmlformats.org/officeDocument/2006/relationships/hyperlink" Target="http://j.3edu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437</Words>
  <Characters>2497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xiaodf</dc:creator>
  <cp:keywords/>
  <dc:description/>
  <cp:lastModifiedBy>China</cp:lastModifiedBy>
  <cp:revision>5</cp:revision>
  <dcterms:created xsi:type="dcterms:W3CDTF">2015-12-11T02:51:00Z</dcterms:created>
  <dcterms:modified xsi:type="dcterms:W3CDTF">2017-03-27T01:34:00Z</dcterms:modified>
</cp:coreProperties>
</file>